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B7" w:rsidRDefault="00075CB7" w:rsidP="00E57A1B">
      <w:pPr>
        <w:pStyle w:val="NormaleWeb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B8A95CB">
            <wp:extent cx="4261861" cy="283845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276" cy="284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207AA3C" wp14:editId="5B011590">
                <wp:extent cx="304800" cy="304800"/>
                <wp:effectExtent l="0" t="0" r="0" b="0"/>
                <wp:docPr id="1" name="AutoShape 3" descr="https://media.istockphoto.com/photos/outbound-container-ship-picture-id1289787450?b=1&amp;k=20&amp;m=1289787450&amp;s=170667a&amp;w=0&amp;h=OhK3T4IBl9bPUbNmkwotRMgDg8R58zlWGYWKYYRCzs8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media.istockphoto.com/photos/outbound-container-ship-picture-id1289787450?b=1&amp;k=20&amp;m=1289787450&amp;s=170667a&amp;w=0&amp;h=OhK3T4IBl9bPUbNmkwotRMgDg8R58zlWGYWKYYRCzs8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IKPkoOQMAAHg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p w:rsidR="00075CB7" w:rsidRDefault="00075CB7" w:rsidP="00E57A1B">
      <w:pPr>
        <w:pStyle w:val="NormaleWeb"/>
        <w:jc w:val="center"/>
        <w:rPr>
          <w:b/>
          <w:sz w:val="36"/>
          <w:szCs w:val="36"/>
        </w:rPr>
      </w:pPr>
    </w:p>
    <w:p w:rsidR="00E57A1B" w:rsidRPr="00E57A1B" w:rsidRDefault="00E57A1B" w:rsidP="00E57A1B">
      <w:pPr>
        <w:pStyle w:val="NormaleWeb"/>
        <w:jc w:val="center"/>
        <w:rPr>
          <w:b/>
          <w:sz w:val="36"/>
          <w:szCs w:val="36"/>
        </w:rPr>
      </w:pPr>
      <w:r w:rsidRPr="00E57A1B">
        <w:rPr>
          <w:b/>
          <w:sz w:val="36"/>
          <w:szCs w:val="36"/>
        </w:rPr>
        <w:t>Contributi per export e investimenti esteri</w:t>
      </w:r>
    </w:p>
    <w:p w:rsidR="00E57A1B" w:rsidRDefault="00E57A1B" w:rsidP="00E57A1B">
      <w:pPr>
        <w:pStyle w:val="NormaleWeb"/>
      </w:pPr>
    </w:p>
    <w:p w:rsidR="00E57A1B" w:rsidRDefault="00E57A1B" w:rsidP="00E57A1B">
      <w:pPr>
        <w:pStyle w:val="NormaleWeb"/>
      </w:pPr>
      <w:r>
        <w:t xml:space="preserve">Il </w:t>
      </w:r>
      <w:r w:rsidR="00075CB7">
        <w:t>Decreto Aiuti</w:t>
      </w:r>
      <w:bookmarkStart w:id="0" w:name="_GoBack"/>
      <w:bookmarkEnd w:id="0"/>
      <w:r>
        <w:t xml:space="preserve"> prevede contributi, per l’internazionalizzazione e per l ‘attrazione degli investitori esteri, finalizzati a sostenere le imprese che hanno avuto difficoltà di approvvigionamento.</w:t>
      </w:r>
    </w:p>
    <w:p w:rsidR="00E57A1B" w:rsidRDefault="00E57A1B" w:rsidP="00E57A1B">
      <w:pPr>
        <w:pStyle w:val="NormaleWeb"/>
      </w:pPr>
      <w:r>
        <w:t>L’agevolazione consiste in un finanziamento agevolato abbinato ad un contributo a fondo perduto.</w:t>
      </w:r>
    </w:p>
    <w:p w:rsidR="00E57A1B" w:rsidRDefault="00E57A1B" w:rsidP="00E57A1B">
      <w:pPr>
        <w:pStyle w:val="NormaleWeb"/>
      </w:pPr>
      <w:r>
        <w:t>Per poter usufruire dell’agevolazione occorrerà presentare domanda entro il 31 dicembre 2022 secondo le condizioni e modalità che verranno definite in un bando si prossima apertura.</w:t>
      </w:r>
    </w:p>
    <w:p w:rsidR="002E431E" w:rsidRDefault="002E431E"/>
    <w:sectPr w:rsidR="002E4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1B"/>
    <w:rsid w:val="00075CB7"/>
    <w:rsid w:val="002E431E"/>
    <w:rsid w:val="00394A77"/>
    <w:rsid w:val="00E57A1B"/>
    <w:rsid w:val="00E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annarita.costa</cp:lastModifiedBy>
  <cp:revision>5</cp:revision>
  <dcterms:created xsi:type="dcterms:W3CDTF">2022-05-06T11:20:00Z</dcterms:created>
  <dcterms:modified xsi:type="dcterms:W3CDTF">2022-05-06T12:10:00Z</dcterms:modified>
</cp:coreProperties>
</file>